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2F3C16" w:rsidP="002F3C16">
      <w:pPr>
        <w:spacing w:after="0" w:line="480" w:lineRule="auto"/>
        <w:jc w:val="center"/>
      </w:pPr>
    </w:p>
    <w:p w:rsidR="002F3C16" w:rsidP="002F3C16">
      <w:pPr>
        <w:spacing w:after="0" w:line="480" w:lineRule="auto"/>
        <w:jc w:val="center"/>
      </w:pPr>
    </w:p>
    <w:p w:rsidR="002F3C16" w:rsidP="002F3C16">
      <w:pPr>
        <w:spacing w:after="0" w:line="480" w:lineRule="auto"/>
        <w:jc w:val="center"/>
      </w:pPr>
    </w:p>
    <w:p w:rsidR="002F3C16" w:rsidP="002F3C16">
      <w:pPr>
        <w:spacing w:after="0" w:line="480" w:lineRule="auto"/>
        <w:jc w:val="center"/>
      </w:pPr>
    </w:p>
    <w:p w:rsidR="002F3C16" w:rsidP="002F3C16">
      <w:pPr>
        <w:spacing w:after="0" w:line="480" w:lineRule="auto"/>
        <w:jc w:val="center"/>
      </w:pPr>
    </w:p>
    <w:p w:rsidR="002F3C16" w:rsidP="002F3C16">
      <w:pPr>
        <w:spacing w:after="0" w:line="480" w:lineRule="auto"/>
        <w:jc w:val="center"/>
      </w:pPr>
    </w:p>
    <w:p w:rsidR="002F3C16" w:rsidP="002F3C16">
      <w:pPr>
        <w:spacing w:after="0" w:line="480" w:lineRule="auto"/>
        <w:jc w:val="center"/>
      </w:pPr>
    </w:p>
    <w:p w:rsidR="002F3C16" w:rsidP="002F3C16">
      <w:pPr>
        <w:spacing w:after="0" w:line="480" w:lineRule="auto"/>
        <w:jc w:val="center"/>
      </w:pPr>
    </w:p>
    <w:p w:rsidR="002F3C16" w:rsidP="002F3C16">
      <w:pPr>
        <w:spacing w:after="0" w:line="480" w:lineRule="auto"/>
        <w:jc w:val="center"/>
      </w:pPr>
    </w:p>
    <w:p w:rsidR="002F3C16" w:rsidRPr="002F3C16" w:rsidP="002F3C16">
      <w:pPr>
        <w:spacing w:after="0" w:line="480" w:lineRule="auto"/>
        <w:jc w:val="center"/>
      </w:pPr>
      <w:r w:rsidRPr="002F3C16">
        <w:t>Journal Entry 6: Taking Slides Library reserve (Issue 6) article “Is Drug Addiction a Brain Disease?”</w:t>
      </w:r>
    </w:p>
    <w:p w:rsidR="002F3C16" w:rsidRPr="002F3C16" w:rsidP="002F3C16">
      <w:pPr>
        <w:spacing w:after="0" w:line="480" w:lineRule="auto"/>
        <w:jc w:val="center"/>
      </w:pPr>
      <w:r w:rsidRPr="002F3C16">
        <w:t>Student Name</w:t>
      </w:r>
    </w:p>
    <w:p w:rsidR="002F3C16" w:rsidRPr="002F3C16" w:rsidP="002F3C16">
      <w:pPr>
        <w:spacing w:after="0" w:line="480" w:lineRule="auto"/>
        <w:jc w:val="center"/>
      </w:pPr>
      <w:r w:rsidRPr="002F3C16">
        <w:t>Institution Affiliation</w:t>
      </w:r>
    </w:p>
    <w:p w:rsidR="002F3C16" w:rsidP="002F3C16">
      <w:pPr>
        <w:spacing w:after="0" w:line="480" w:lineRule="auto"/>
        <w:jc w:val="center"/>
      </w:pPr>
      <w:r>
        <w:br w:type="page"/>
      </w:r>
    </w:p>
    <w:p w:rsidR="002F3C16" w:rsidRPr="002F3C16" w:rsidP="002F3C16">
      <w:pPr>
        <w:spacing w:after="0" w:line="480" w:lineRule="auto"/>
        <w:jc w:val="center"/>
      </w:pPr>
      <w:r w:rsidRPr="002F3C16">
        <w:t>Journal Entry 6: Taking Slides Library reserve (Issue 6) article “Is Drug Addiction a Brain Disease?”</w:t>
      </w:r>
    </w:p>
    <w:p w:rsidR="002F3C16" w:rsidRPr="002F3C16" w:rsidP="002F3C16">
      <w:pPr>
        <w:spacing w:after="0" w:line="480" w:lineRule="auto"/>
        <w:ind w:firstLine="720"/>
      </w:pPr>
      <w:r w:rsidRPr="002F3C16">
        <w:t>Both the yes and the no argument are strong making me confused on which side to lean to. Both sides have used similar language to defend their arguments making all of them seem true and strong enough. However, after reading the debate, again and again, I noticed that I am for the No side. I believe that drug addiction does not is in any way result from family genes. I feel that addiction is an individual choice since one has the opinion of letting himself or herself get addicted or not by their choice of drug usage</w:t>
      </w:r>
      <w:r w:rsidR="00523C9E">
        <w:t xml:space="preserve"> (Hall,</w:t>
      </w:r>
      <w:r w:rsidRPr="00523C9E" w:rsidR="00523C9E">
        <w:t xml:space="preserve"> C</w:t>
      </w:r>
      <w:r w:rsidR="00523C9E">
        <w:t xml:space="preserve">arter &amp; </w:t>
      </w:r>
      <w:r w:rsidR="00523C9E">
        <w:t>Forlini</w:t>
      </w:r>
      <w:r w:rsidR="00523C9E">
        <w:t>, 2015)</w:t>
      </w:r>
      <w:r w:rsidRPr="002F3C16">
        <w:t xml:space="preserve">. </w:t>
      </w:r>
    </w:p>
    <w:p w:rsidR="002F3C16" w:rsidRPr="002F3C16" w:rsidP="002F3C16">
      <w:pPr>
        <w:spacing w:after="0" w:line="480" w:lineRule="auto"/>
        <w:ind w:firstLine="720"/>
      </w:pPr>
      <w:r w:rsidRPr="002F3C16">
        <w:t xml:space="preserve">I believe that drug addiction is not a brain disease. However, I know that drugs usually mess with an individual brain once an </w:t>
      </w:r>
      <w:r w:rsidRPr="002F3C16">
        <w:t>individuals</w:t>
      </w:r>
      <w:r w:rsidRPr="002F3C16">
        <w:t xml:space="preserve"> start taking them. Before you get into drugs, there is that strong feeling that usually tells you that you need to get into drugs lying that taking drugs will make you feel cool</w:t>
      </w:r>
      <w:r w:rsidR="00523C9E">
        <w:t xml:space="preserve"> (</w:t>
      </w:r>
      <w:r w:rsidRPr="00523C9E" w:rsidR="00523C9E">
        <w:t>V</w:t>
      </w:r>
      <w:r w:rsidR="00523C9E">
        <w:t>olkow</w:t>
      </w:r>
      <w:r w:rsidR="00523C9E">
        <w:t xml:space="preserve"> &amp; </w:t>
      </w:r>
      <w:r w:rsidR="00523C9E">
        <w:t>Koob</w:t>
      </w:r>
      <w:r w:rsidR="00523C9E">
        <w:t>, 2015)</w:t>
      </w:r>
      <w:r w:rsidRPr="002F3C16">
        <w:t>. The more an individual take the drugs, the more mess that drug brings to the brain. Once an individual gets fully addicted, the individual needs to go for rehabilitation if he or she needs to get back to the original human condition. However, if an individual receives precise counselling early enough, he or she is capable of stopping taking the drug before they reach the drug addiction stage. 
</w:t>
      </w:r>
    </w:p>
    <w:p w:rsidR="002F3C16" w:rsidRPr="002F3C16" w:rsidP="002F3C16">
      <w:pPr>
        <w:spacing w:after="0" w:line="480" w:lineRule="auto"/>
        <w:ind w:firstLine="720"/>
      </w:pPr>
      <w:r w:rsidRPr="002F3C16">
        <w:t>The idea that drug treatment including rehabilitation is covered by the insurance companies in the category with cancer. Some taxpayers who do not take drugs should not be paying tax for treatment of individuals who are liable for their mistakes or could have controlled themselves early enough not to allow themselves to go to the most critical part of drug addiction. I agree with the argument that individuals start taking drugs due to the environment that they are in. A child who is brought up by parents who take drugs is most likely to involve him or herself in drugs at early ages than those brought up by more responsible parents</w:t>
      </w:r>
      <w:r w:rsidR="00523C9E">
        <w:t xml:space="preserve"> </w:t>
      </w:r>
      <w:r w:rsidRPr="00523C9E" w:rsidR="00523C9E">
        <w:t>(</w:t>
      </w:r>
      <w:r w:rsidRPr="00523C9E" w:rsidR="00523C9E">
        <w:t>Volkow</w:t>
      </w:r>
      <w:r w:rsidRPr="00523C9E" w:rsidR="00523C9E">
        <w:t xml:space="preserve"> &amp; </w:t>
      </w:r>
      <w:r w:rsidRPr="00523C9E" w:rsidR="00523C9E">
        <w:t>Koob</w:t>
      </w:r>
      <w:r w:rsidRPr="00523C9E" w:rsidR="00523C9E">
        <w:t>, 2015)</w:t>
      </w:r>
      <w:bookmarkStart w:id="0" w:name="_GoBack"/>
      <w:bookmarkEnd w:id="0"/>
      <w:r w:rsidRPr="002F3C16">
        <w:t xml:space="preserve">. </w:t>
      </w:r>
    </w:p>
    <w:p w:rsidR="002F3C16" w:rsidRPr="002F3C16" w:rsidP="002F3C16">
      <w:pPr>
        <w:spacing w:after="0" w:line="480" w:lineRule="auto"/>
        <w:ind w:firstLine="720"/>
      </w:pPr>
      <w:r w:rsidRPr="002F3C16">
        <w:t>Am certain that there are some implications associated with the right side. I feel if I support their position I will be not doing just. To some extent, the government money will be wasted to individuals who should be left to be responsible for their mistakes. However, it is allowed and healthy to disagree with an individual only with a reason why you think you write and why you believe they are wrong.
</w:t>
      </w:r>
    </w:p>
    <w:p w:rsidR="002F3C16" w:rsidP="002F3C16">
      <w:pPr>
        <w:spacing w:after="0" w:line="480" w:lineRule="auto"/>
        <w:jc w:val="left"/>
      </w:pPr>
      <w:r>
        <w:br w:type="page"/>
      </w:r>
    </w:p>
    <w:p w:rsidR="002F3C16" w:rsidRPr="002F3C16" w:rsidP="002F3C16">
      <w:pPr>
        <w:spacing w:after="0" w:line="480" w:lineRule="auto"/>
        <w:jc w:val="center"/>
      </w:pPr>
      <w:r w:rsidRPr="002F3C16">
        <w:t>References</w:t>
      </w:r>
    </w:p>
    <w:p w:rsidR="002F3C16" w:rsidRPr="002F3C16" w:rsidP="002F3C16">
      <w:pPr>
        <w:spacing w:after="0" w:line="480" w:lineRule="auto"/>
        <w:ind w:left="720" w:hanging="720"/>
      </w:pPr>
      <w:r w:rsidRPr="002F3C16">
        <w:t xml:space="preserve">Hall, W., Carter, A., &amp; </w:t>
      </w:r>
      <w:r w:rsidRPr="002F3C16">
        <w:t>Forlini</w:t>
      </w:r>
      <w:r w:rsidRPr="002F3C16">
        <w:t>, C. (2015). The brain disease model of addiction: is it supported by the evidence and has it delivered on its promises</w:t>
      </w:r>
      <w:r w:rsidRPr="002F3C16">
        <w:t>?.</w:t>
      </w:r>
      <w:r w:rsidRPr="002F3C16">
        <w:t xml:space="preserve"> </w:t>
      </w:r>
      <w:r w:rsidRPr="002F3C16">
        <w:rPr>
          <w:i/>
          <w:iCs/>
        </w:rPr>
        <w:t>The Lancet Psychiatry</w:t>
      </w:r>
      <w:r w:rsidRPr="002F3C16">
        <w:t xml:space="preserve">, </w:t>
      </w:r>
      <w:r w:rsidRPr="002F3C16">
        <w:rPr>
          <w:i/>
          <w:iCs/>
        </w:rPr>
        <w:t>2</w:t>
      </w:r>
      <w:r w:rsidRPr="002F3C16">
        <w:t>(1), 105-110.</w:t>
      </w:r>
    </w:p>
    <w:p w:rsidR="002F3C16" w:rsidRPr="002F3C16" w:rsidP="002F3C16">
      <w:pPr>
        <w:spacing w:after="0" w:line="480" w:lineRule="auto"/>
        <w:ind w:left="720" w:hanging="720"/>
      </w:pPr>
      <w:r w:rsidRPr="002F3C16">
        <w:t>Volkow</w:t>
      </w:r>
      <w:r w:rsidRPr="002F3C16">
        <w:t xml:space="preserve">, N. D., &amp; </w:t>
      </w:r>
      <w:r w:rsidRPr="002F3C16">
        <w:t>Koob</w:t>
      </w:r>
      <w:r w:rsidRPr="002F3C16">
        <w:t>, G. (2015). The brain disease model of addiction: why is it so controversial</w:t>
      </w:r>
      <w:r w:rsidRPr="002F3C16">
        <w:t>?.</w:t>
      </w:r>
      <w:r w:rsidRPr="002F3C16">
        <w:t xml:space="preserve"> </w:t>
      </w:r>
      <w:r w:rsidRPr="002F3C16">
        <w:rPr>
          <w:i/>
          <w:iCs/>
        </w:rPr>
        <w:t>The Lancet Psychiatry</w:t>
      </w:r>
      <w:r w:rsidRPr="002F3C16">
        <w:t xml:space="preserve">, </w:t>
      </w:r>
      <w:r w:rsidRPr="002F3C16">
        <w:rPr>
          <w:i/>
          <w:iCs/>
        </w:rPr>
        <w:t>2</w:t>
      </w:r>
      <w:r w:rsidRPr="002F3C16">
        <w:t>(8), 677-679.</w:t>
      </w:r>
    </w:p>
    <w:p w:rsidR="00B63362" w:rsidP="002F3C16">
      <w:pPr>
        <w:spacing w:after="0" w:line="480" w:lineRule="auto"/>
      </w:pPr>
    </w:p>
    <w:sectPr w:rsidSect="002F3C16">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98533153"/>
      <w:docPartObj>
        <w:docPartGallery w:val="Page Numbers (Top of Page)"/>
        <w:docPartUnique/>
      </w:docPartObj>
    </w:sdtPr>
    <w:sdtEndPr>
      <w:rPr>
        <w:noProof/>
      </w:rPr>
    </w:sdtEndPr>
    <w:sdtContent>
      <w:p w:rsidR="002F3C16">
        <w:pPr>
          <w:pStyle w:val="Header"/>
          <w:jc w:val="right"/>
        </w:pPr>
        <w:r>
          <w:fldChar w:fldCharType="begin"/>
        </w:r>
        <w:r>
          <w:instrText xml:space="preserve"> PAGE   \* MERGEFORMAT </w:instrText>
        </w:r>
        <w:r>
          <w:fldChar w:fldCharType="separate"/>
        </w:r>
        <w:r w:rsidR="00523C9E">
          <w:rPr>
            <w:noProof/>
          </w:rPr>
          <w:t>4</w:t>
        </w:r>
        <w:r>
          <w:rPr>
            <w:noProof/>
          </w:rPr>
          <w:fldChar w:fldCharType="end"/>
        </w:r>
      </w:p>
    </w:sdtContent>
  </w:sdt>
  <w:p w:rsidR="002F3C16">
    <w:pPr>
      <w:pStyle w:val="Header"/>
    </w:pPr>
    <w:r w:rsidRPr="002F3C16">
      <w:t>JOURNAL ENTRY 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3C16">
    <w:pPr>
      <w:pStyle w:val="Header"/>
    </w:pPr>
    <w:r>
      <w:t>Running head: JOURNAL ENTRY 6</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C16"/>
    <w:rsid w:val="002F3C16"/>
    <w:rsid w:val="00523C9E"/>
    <w:rsid w:val="00794520"/>
    <w:rsid w:val="00922D97"/>
    <w:rsid w:val="00B633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53B2EAB-38D8-4B67-8237-4D024593B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C16"/>
    <w:rPr>
      <w:rFonts w:ascii="Times New Roman" w:hAnsi="Times New Roman"/>
      <w:sz w:val="24"/>
    </w:rPr>
  </w:style>
  <w:style w:type="paragraph" w:styleId="Footer">
    <w:name w:val="footer"/>
    <w:basedOn w:val="Normal"/>
    <w:link w:val="FooterChar"/>
    <w:uiPriority w:val="99"/>
    <w:unhideWhenUsed/>
    <w:rsid w:val="002F3C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C1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443</Words>
  <Characters>2531</Characters>
  <Application>Microsoft Office Word</Application>
  <DocSecurity>0</DocSecurity>
  <Lines>21</Lines>
  <Paragraphs>5</Paragraphs>
  <ScaleCrop>false</ScaleCrop>
  <Company/>
  <LinksUpToDate>false</LinksUpToDate>
  <CharactersWithSpaces>2969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2</cp:revision>
  <dcterms:created xsi:type="dcterms:W3CDTF">2019-01-26T15:11:00Z</dcterms:created>
  <dcterms:modified xsi:type="dcterms:W3CDTF">2019-01-26T15:29:00Z</dcterms:modified>
</cp:coreProperties>
</file>